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23E" w:rsidRPr="00564FE0" w:rsidRDefault="00E82C68" w:rsidP="006A323E">
      <w:pPr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ab/>
      </w:r>
    </w:p>
    <w:p w:rsidR="006A323E" w:rsidRPr="00497DED" w:rsidRDefault="006A323E" w:rsidP="006A323E">
      <w:pPr>
        <w:rPr>
          <w:rFonts w:cs="Arial"/>
          <w:b/>
          <w:sz w:val="24"/>
          <w:szCs w:val="24"/>
        </w:rPr>
      </w:pPr>
      <w:r w:rsidRPr="00497DED">
        <w:rPr>
          <w:rFonts w:cs="Arial"/>
          <w:b/>
          <w:sz w:val="24"/>
          <w:szCs w:val="24"/>
        </w:rPr>
        <w:t>Maßnahme …………………………………….</w:t>
      </w:r>
    </w:p>
    <w:p w:rsidR="006A323E" w:rsidRPr="00004895" w:rsidRDefault="006A323E" w:rsidP="006A323E">
      <w:pPr>
        <w:rPr>
          <w:sz w:val="32"/>
          <w:szCs w:val="32"/>
        </w:rPr>
      </w:pPr>
    </w:p>
    <w:p w:rsidR="006A323E" w:rsidRDefault="006A323E" w:rsidP="006A323E"/>
    <w:tbl>
      <w:tblPr>
        <w:tblW w:w="13892" w:type="dxa"/>
        <w:jc w:val="center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2"/>
        <w:gridCol w:w="1906"/>
        <w:gridCol w:w="2066"/>
        <w:gridCol w:w="3096"/>
        <w:gridCol w:w="2465"/>
        <w:gridCol w:w="1907"/>
      </w:tblGrid>
      <w:tr w:rsidR="006A323E" w:rsidRPr="00222326" w:rsidTr="00564FE0">
        <w:trPr>
          <w:cantSplit/>
          <w:tblHeader/>
          <w:jc w:val="center"/>
        </w:trPr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FFFFFF"/>
            </w:tcBorders>
            <w:shd w:val="pct15" w:color="auto" w:fill="auto"/>
          </w:tcPr>
          <w:p w:rsidR="006A323E" w:rsidRPr="00222326" w:rsidRDefault="00EE42AF" w:rsidP="006A323E">
            <w:pPr>
              <w:keepNext/>
              <w:spacing w:before="60" w:after="60"/>
              <w:ind w:left="142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i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-2.8pt;margin-top:35.2pt;width:693.7pt;height:48pt;flip:y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bijNwIAAGUEAAAOAAAAZHJzL2Uyb0RvYy54bWysVMGO0zAQvSPxD1bu3SSlLU3UdLVKWi4L&#10;VNqFu2s7jYXjsWxv0wrx74ydbtmFC0Lk4IzjmTdvZp6zuj31ihyFdRJ0leQ3WUKEZsClPlTJl8ft&#10;ZJkQ56nmVIEWVXIWLrldv32zGkwpptCB4sISBNGuHEyVdN6bMk0d60RP3Q0YofGwBdtTj1t7SLml&#10;A6L3Kp1m2SIdwHJjgQnn8GszHibriN+2gvnPbeuEJ6pKkJuPq43rPqzpekXLg6Wmk+xCg/4Di55K&#10;jUmvUA31lDxZ+QdUL5kFB62/YdCn0LaSiVgDVpNnv1Xz0FEjYi3YHGeubXL/D5Z9Ou4skRxnlxBN&#10;exzR3ZOHmJlMQ3sG40r0qvXOhgLZST+Ye2DfHNFQd1QfRHR+PBuMzUNE+iokbJzBJPvhI3D0oYgf&#10;e3VqbU9aJc3XEBjAsR/kFIdzvg5HnDxh+HG5zIqiwBkyPFtkxSKL00tpGXBCtLHOfxDQk2BUifOW&#10;ykPna9AadQB2zEGP984Hlr8CQrCGrVQqykFpMlRJMZ/OIykHSvJwGNycPexrZcmRBkHFJ5aMJy/d&#10;AoOGum7042g14EexWXjSPObpBOWbi+2pVKONvJQOqbBwZHqxRjF9L7Jis9wsZ5PZdLGZzLKmmdxt&#10;69lksc3fz5t3TV03+Y/AOp+VneRc6ED8Wdj57O+Ec7lioySv0r52KH2NHluJZJ/fkXTUQBj7KKA9&#10;8PPOPmsDtRydL/cuXJaXe7Rf/h3WPwEAAP//AwBQSwMEFAAGAAgAAAAhACTAiq/hAAAACAEAAA8A&#10;AABkcnMvZG93bnJldi54bWxMj0FLw0AQhe+C/2EZwVu7SbWljdkUERQUhBrbQm/bZExisrMxu2nS&#10;f+/0pKeZ4T3efC9ej6YRJ+xcZUlBOA1AIGU2r6hQsP18nixBOK8p140lVHBGB+vk+irWUW4H+sBT&#10;6gvBIeQiraD0vo2kdFmJRrupbZFY+7Kd0Z7PrpB5pwcON42cBcFCGl0Rfyh1i08lZnXaGwVvu9Xm&#10;dQjf7+vzz+FQf+/2fVq/KHV7Mz4+gPA4+j8zXPAZHRJmOtqecicaBZP5gp08ucBFvluGvB0VrOYz&#10;kEks/xdIfgEAAP//AwBQSwECLQAUAAYACAAAACEAtoM4kv4AAADhAQAAEwAAAAAAAAAAAAAAAAAA&#10;AAAAW0NvbnRlbnRfVHlwZXNdLnhtbFBLAQItABQABgAIAAAAIQA4/SH/1gAAAJQBAAALAAAAAAAA&#10;AAAAAAAAAC8BAABfcmVscy8ucmVsc1BLAQItABQABgAIAAAAIQC4PbijNwIAAGUEAAAOAAAAAAAA&#10;AAAAAAAAAC4CAABkcnMvZTJvRG9jLnhtbFBLAQItABQABgAIAAAAIQAkwIqv4QAAAAgBAAAPAAAA&#10;AAAAAAAAAAAAAJEEAABkcnMvZG93bnJldi54bWxQSwUGAAAAAAQABADzAAAAnwUAAAAA&#10;">
                  <v:stroke dashstyle="dashDot"/>
                </v:shape>
              </w:pict>
            </w:r>
            <w:r w:rsidR="006A323E" w:rsidRPr="00222326">
              <w:rPr>
                <w:rFonts w:cs="Arial"/>
                <w:b/>
                <w:color w:val="000000"/>
                <w:sz w:val="24"/>
                <w:szCs w:val="24"/>
              </w:rPr>
              <w:t>Arbeitsmittel</w:t>
            </w:r>
          </w:p>
        </w:tc>
        <w:tc>
          <w:tcPr>
            <w:tcW w:w="1906" w:type="dxa"/>
            <w:tcBorders>
              <w:top w:val="single" w:sz="8" w:space="0" w:color="000000"/>
              <w:left w:val="single" w:sz="8" w:space="0" w:color="FFFFFF"/>
              <w:right w:val="single" w:sz="8" w:space="0" w:color="FFFFFF"/>
            </w:tcBorders>
            <w:shd w:val="pct15" w:color="auto" w:fill="auto"/>
          </w:tcPr>
          <w:p w:rsidR="006A323E" w:rsidRPr="00222326" w:rsidRDefault="006A323E" w:rsidP="006A323E">
            <w:pPr>
              <w:keepNext/>
              <w:spacing w:before="60" w:after="60"/>
              <w:ind w:left="142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222326">
              <w:rPr>
                <w:rFonts w:cs="Arial"/>
                <w:b/>
                <w:color w:val="000000"/>
                <w:sz w:val="24"/>
                <w:szCs w:val="24"/>
              </w:rPr>
              <w:t>Erstprüfung</w:t>
            </w:r>
          </w:p>
          <w:p w:rsidR="006A323E" w:rsidRPr="00222326" w:rsidRDefault="006A323E" w:rsidP="006A323E">
            <w:pPr>
              <w:keepNext/>
              <w:spacing w:before="60" w:after="60"/>
              <w:ind w:left="14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222326">
              <w:rPr>
                <w:rFonts w:cs="Arial"/>
                <w:b/>
                <w:color w:val="000000"/>
                <w:szCs w:val="20"/>
              </w:rPr>
              <w:t>(letzte Prüfung)</w:t>
            </w:r>
          </w:p>
        </w:tc>
        <w:tc>
          <w:tcPr>
            <w:tcW w:w="2066" w:type="dxa"/>
            <w:tcBorders>
              <w:top w:val="single" w:sz="8" w:space="0" w:color="000000"/>
              <w:left w:val="single" w:sz="8" w:space="0" w:color="FFFFFF"/>
              <w:right w:val="single" w:sz="8" w:space="0" w:color="FFFFFF"/>
            </w:tcBorders>
            <w:shd w:val="pct15" w:color="auto" w:fill="auto"/>
          </w:tcPr>
          <w:p w:rsidR="006A323E" w:rsidRPr="00222326" w:rsidRDefault="006A323E" w:rsidP="006A323E">
            <w:pPr>
              <w:keepNext/>
              <w:spacing w:before="60" w:after="60"/>
              <w:ind w:left="142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222326">
              <w:rPr>
                <w:rFonts w:cs="Arial"/>
                <w:b/>
                <w:color w:val="000000"/>
                <w:sz w:val="24"/>
                <w:szCs w:val="24"/>
              </w:rPr>
              <w:t>Prüfungsfrist</w:t>
            </w:r>
          </w:p>
        </w:tc>
        <w:tc>
          <w:tcPr>
            <w:tcW w:w="3096" w:type="dxa"/>
            <w:tcBorders>
              <w:top w:val="single" w:sz="8" w:space="0" w:color="000000"/>
              <w:left w:val="single" w:sz="8" w:space="0" w:color="FFFFFF"/>
              <w:right w:val="single" w:sz="8" w:space="0" w:color="FFFFFF"/>
            </w:tcBorders>
            <w:shd w:val="pct15" w:color="auto" w:fill="auto"/>
          </w:tcPr>
          <w:p w:rsidR="006A323E" w:rsidRPr="00222326" w:rsidRDefault="006A323E" w:rsidP="006A323E">
            <w:pPr>
              <w:keepNext/>
              <w:spacing w:before="60" w:after="60"/>
              <w:ind w:left="142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222326">
              <w:rPr>
                <w:rFonts w:cs="Arial"/>
                <w:b/>
                <w:color w:val="000000"/>
                <w:sz w:val="24"/>
                <w:szCs w:val="24"/>
              </w:rPr>
              <w:t>Kommentar/Info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FFFFFF"/>
              <w:right w:val="single" w:sz="8" w:space="0" w:color="FFFFFF"/>
            </w:tcBorders>
            <w:shd w:val="pct15" w:color="auto" w:fill="auto"/>
          </w:tcPr>
          <w:p w:rsidR="006A323E" w:rsidRPr="00222326" w:rsidRDefault="006A323E" w:rsidP="006A323E">
            <w:pPr>
              <w:keepNext/>
              <w:spacing w:before="60" w:after="60"/>
              <w:ind w:left="142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222326">
              <w:rPr>
                <w:rFonts w:cs="Arial"/>
                <w:b/>
                <w:color w:val="000000"/>
                <w:sz w:val="24"/>
                <w:szCs w:val="24"/>
              </w:rPr>
              <w:t>Bestimmungen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FFFFFF"/>
              <w:right w:val="single" w:sz="4" w:space="0" w:color="auto"/>
            </w:tcBorders>
            <w:shd w:val="pct15" w:color="auto" w:fill="auto"/>
          </w:tcPr>
          <w:p w:rsidR="006A323E" w:rsidRPr="00222326" w:rsidRDefault="006A323E" w:rsidP="006A323E">
            <w:pPr>
              <w:keepNext/>
              <w:spacing w:before="60" w:after="60"/>
              <w:ind w:left="142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222326">
              <w:rPr>
                <w:rFonts w:cs="Arial"/>
                <w:b/>
                <w:color w:val="000000"/>
                <w:sz w:val="24"/>
                <w:szCs w:val="24"/>
              </w:rPr>
              <w:t>nächste</w:t>
            </w:r>
          </w:p>
          <w:p w:rsidR="006A323E" w:rsidRPr="00222326" w:rsidRDefault="006A323E" w:rsidP="006A323E">
            <w:pPr>
              <w:keepNext/>
              <w:spacing w:before="60" w:after="60"/>
              <w:ind w:left="142"/>
              <w:jc w:val="center"/>
              <w:rPr>
                <w:rFonts w:cs="Arial"/>
                <w:b/>
                <w:color w:val="000000"/>
                <w:sz w:val="24"/>
                <w:szCs w:val="24"/>
              </w:rPr>
            </w:pPr>
            <w:r w:rsidRPr="00222326">
              <w:rPr>
                <w:rFonts w:cs="Arial"/>
                <w:b/>
                <w:color w:val="000000"/>
                <w:sz w:val="24"/>
                <w:szCs w:val="24"/>
              </w:rPr>
              <w:t xml:space="preserve">Prüfung </w:t>
            </w:r>
          </w:p>
        </w:tc>
      </w:tr>
      <w:tr w:rsidR="006A323E" w:rsidRPr="00C4785C" w:rsidTr="00564FE0">
        <w:trPr>
          <w:cantSplit/>
          <w:jc w:val="center"/>
        </w:trPr>
        <w:tc>
          <w:tcPr>
            <w:tcW w:w="2452" w:type="dxa"/>
            <w:tcBorders>
              <w:left w:val="single" w:sz="4" w:space="0" w:color="auto"/>
            </w:tcBorders>
            <w:shd w:val="clear" w:color="auto" w:fill="auto"/>
          </w:tcPr>
          <w:p w:rsidR="006A323E" w:rsidRPr="00101EBF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>[  Lastaufnahmemittel</w:t>
            </w:r>
          </w:p>
        </w:tc>
        <w:tc>
          <w:tcPr>
            <w:tcW w:w="1906" w:type="dxa"/>
            <w:shd w:val="clear" w:color="auto" w:fill="auto"/>
          </w:tcPr>
          <w:p w:rsidR="006A323E" w:rsidRPr="00101EBF" w:rsidRDefault="006A323E" w:rsidP="00175632">
            <w:pPr>
              <w:spacing w:before="40" w:after="40"/>
              <w:ind w:left="142"/>
              <w:jc w:val="center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>28.01.201</w:t>
            </w:r>
            <w:r w:rsidR="00175632" w:rsidRPr="00101EBF">
              <w:rPr>
                <w:rFonts w:cs="Arial"/>
                <w:i/>
                <w:sz w:val="24"/>
                <w:szCs w:val="24"/>
              </w:rPr>
              <w:t>7</w:t>
            </w:r>
          </w:p>
        </w:tc>
        <w:tc>
          <w:tcPr>
            <w:tcW w:w="2066" w:type="dxa"/>
            <w:shd w:val="clear" w:color="auto" w:fill="auto"/>
          </w:tcPr>
          <w:p w:rsidR="006A323E" w:rsidRPr="00101EBF" w:rsidRDefault="006A323E" w:rsidP="006A323E">
            <w:pPr>
              <w:spacing w:before="40" w:after="40"/>
              <w:ind w:left="142"/>
              <w:jc w:val="center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>1 x im Jahr</w:t>
            </w:r>
          </w:p>
        </w:tc>
        <w:tc>
          <w:tcPr>
            <w:tcW w:w="3096" w:type="dxa"/>
            <w:shd w:val="clear" w:color="auto" w:fill="auto"/>
          </w:tcPr>
          <w:p w:rsidR="006A323E" w:rsidRPr="00101EBF" w:rsidRDefault="006A323E" w:rsidP="006A323E">
            <w:pPr>
              <w:spacing w:before="40"/>
              <w:ind w:left="142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 xml:space="preserve">Bausteine der BG BAU: </w:t>
            </w:r>
          </w:p>
          <w:p w:rsidR="006A323E" w:rsidRPr="00101EBF" w:rsidRDefault="006A323E" w:rsidP="003B2648">
            <w:pPr>
              <w:spacing w:before="40"/>
              <w:ind w:left="142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>B 1</w:t>
            </w:r>
            <w:r w:rsidR="00FC586D" w:rsidRPr="00101EBF">
              <w:rPr>
                <w:rFonts w:cs="Arial"/>
                <w:i/>
                <w:sz w:val="24"/>
                <w:szCs w:val="24"/>
              </w:rPr>
              <w:t>61</w:t>
            </w:r>
          </w:p>
        </w:tc>
        <w:tc>
          <w:tcPr>
            <w:tcW w:w="2465" w:type="dxa"/>
            <w:shd w:val="clear" w:color="auto" w:fill="auto"/>
          </w:tcPr>
          <w:p w:rsidR="006A323E" w:rsidRPr="00101EBF" w:rsidRDefault="006A323E" w:rsidP="006A323E">
            <w:pPr>
              <w:spacing w:before="40"/>
              <w:ind w:left="142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>§ 1</w:t>
            </w:r>
            <w:r w:rsidR="00FC586D" w:rsidRPr="00101EBF">
              <w:rPr>
                <w:rFonts w:cs="Arial"/>
                <w:i/>
                <w:sz w:val="24"/>
                <w:szCs w:val="24"/>
              </w:rPr>
              <w:t>4</w:t>
            </w:r>
            <w:r w:rsidRPr="00101EBF">
              <w:rPr>
                <w:rFonts w:cs="Arial"/>
                <w:i/>
                <w:sz w:val="24"/>
                <w:szCs w:val="24"/>
              </w:rPr>
              <w:t xml:space="preserve"> BetrSichV</w:t>
            </w:r>
          </w:p>
          <w:p w:rsidR="006A323E" w:rsidRPr="00101EBF" w:rsidRDefault="00FC586D" w:rsidP="003B2648">
            <w:pPr>
              <w:spacing w:after="40"/>
              <w:ind w:left="142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>DGUV</w:t>
            </w:r>
            <w:r w:rsidR="006A323E" w:rsidRPr="00101EBF">
              <w:rPr>
                <w:rFonts w:cs="Arial"/>
                <w:i/>
                <w:sz w:val="24"/>
                <w:szCs w:val="24"/>
              </w:rPr>
              <w:t xml:space="preserve"> </w:t>
            </w:r>
            <w:r w:rsidR="003B2648" w:rsidRPr="00101EBF">
              <w:rPr>
                <w:rFonts w:cs="Arial"/>
                <w:i/>
                <w:sz w:val="24"/>
                <w:szCs w:val="24"/>
              </w:rPr>
              <w:t>Regel 100-500</w:t>
            </w:r>
            <w:r w:rsidR="00060CFE">
              <w:rPr>
                <w:rFonts w:cs="Arial"/>
                <w:i/>
                <w:sz w:val="24"/>
                <w:szCs w:val="24"/>
              </w:rPr>
              <w:t xml:space="preserve">, </w:t>
            </w:r>
            <w:r w:rsidR="00060CFE">
              <w:t xml:space="preserve"> </w:t>
            </w:r>
            <w:r w:rsidR="00060CFE">
              <w:rPr>
                <w:rFonts w:cs="Arial"/>
                <w:i/>
                <w:sz w:val="24"/>
                <w:szCs w:val="24"/>
              </w:rPr>
              <w:t>Nr. 2.8</w:t>
            </w:r>
          </w:p>
        </w:tc>
        <w:tc>
          <w:tcPr>
            <w:tcW w:w="1907" w:type="dxa"/>
            <w:shd w:val="clear" w:color="auto" w:fill="auto"/>
          </w:tcPr>
          <w:p w:rsidR="006A323E" w:rsidRPr="00101EBF" w:rsidRDefault="006A323E" w:rsidP="00175632">
            <w:pPr>
              <w:spacing w:before="40" w:after="40"/>
              <w:ind w:left="142"/>
              <w:jc w:val="center"/>
              <w:rPr>
                <w:rFonts w:cs="Arial"/>
                <w:i/>
                <w:sz w:val="24"/>
                <w:szCs w:val="24"/>
              </w:rPr>
            </w:pPr>
            <w:r w:rsidRPr="00101EBF">
              <w:rPr>
                <w:rFonts w:cs="Arial"/>
                <w:i/>
                <w:sz w:val="24"/>
                <w:szCs w:val="24"/>
              </w:rPr>
              <w:t>28.01.201</w:t>
            </w:r>
            <w:r w:rsidR="00175632" w:rsidRPr="00101EBF">
              <w:rPr>
                <w:rFonts w:cs="Arial"/>
                <w:i/>
                <w:sz w:val="24"/>
                <w:szCs w:val="24"/>
              </w:rPr>
              <w:t>8</w:t>
            </w:r>
          </w:p>
        </w:tc>
      </w:tr>
      <w:tr w:rsidR="006A323E" w:rsidRPr="00CF4278" w:rsidTr="00564FE0">
        <w:trPr>
          <w:cantSplit/>
          <w:jc w:val="center"/>
        </w:trPr>
        <w:tc>
          <w:tcPr>
            <w:tcW w:w="2452" w:type="dxa"/>
            <w:tcBorders>
              <w:left w:val="single" w:sz="4" w:space="0" w:color="auto"/>
            </w:tcBorders>
            <w:shd w:val="clear" w:color="auto" w:fill="auto"/>
          </w:tcPr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  <w:r w:rsidRPr="00CF4278">
              <w:rPr>
                <w:rFonts w:cs="Arial"/>
                <w:sz w:val="24"/>
                <w:szCs w:val="24"/>
              </w:rPr>
              <w:t xml:space="preserve">       </w:t>
            </w:r>
          </w:p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</w:p>
        </w:tc>
        <w:tc>
          <w:tcPr>
            <w:tcW w:w="190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6A323E" w:rsidRPr="00CF4278" w:rsidRDefault="006A323E" w:rsidP="006A323E">
            <w:pPr>
              <w:spacing w:before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465" w:type="dxa"/>
            <w:shd w:val="clear" w:color="auto" w:fill="auto"/>
          </w:tcPr>
          <w:p w:rsidR="006A323E" w:rsidRPr="00CF4278" w:rsidRDefault="006A323E" w:rsidP="006A323E">
            <w:pPr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6A323E" w:rsidRPr="00CF4278" w:rsidTr="00564FE0">
        <w:trPr>
          <w:cantSplit/>
          <w:jc w:val="center"/>
        </w:trPr>
        <w:tc>
          <w:tcPr>
            <w:tcW w:w="2452" w:type="dxa"/>
            <w:tcBorders>
              <w:left w:val="single" w:sz="4" w:space="0" w:color="auto"/>
            </w:tcBorders>
            <w:shd w:val="clear" w:color="auto" w:fill="auto"/>
          </w:tcPr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  <w:r w:rsidRPr="00CF4278">
              <w:rPr>
                <w:rFonts w:cs="Arial"/>
                <w:sz w:val="24"/>
                <w:szCs w:val="24"/>
              </w:rPr>
              <w:t xml:space="preserve">       </w:t>
            </w:r>
          </w:p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</w:p>
        </w:tc>
        <w:tc>
          <w:tcPr>
            <w:tcW w:w="190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6A323E" w:rsidRPr="00CF4278" w:rsidRDefault="006A323E" w:rsidP="006A323E">
            <w:pPr>
              <w:spacing w:before="40"/>
              <w:ind w:left="142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2465" w:type="dxa"/>
            <w:shd w:val="clear" w:color="auto" w:fill="auto"/>
          </w:tcPr>
          <w:p w:rsidR="006A323E" w:rsidRPr="00CF4278" w:rsidRDefault="006A323E" w:rsidP="006A323E">
            <w:pPr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6A323E" w:rsidRPr="00CF4278" w:rsidTr="00564FE0">
        <w:trPr>
          <w:cantSplit/>
          <w:jc w:val="center"/>
        </w:trPr>
        <w:tc>
          <w:tcPr>
            <w:tcW w:w="2452" w:type="dxa"/>
            <w:tcBorders>
              <w:left w:val="single" w:sz="4" w:space="0" w:color="auto"/>
            </w:tcBorders>
            <w:shd w:val="clear" w:color="auto" w:fill="auto"/>
          </w:tcPr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  <w:r w:rsidRPr="00CF4278">
              <w:rPr>
                <w:rFonts w:cs="Arial"/>
                <w:sz w:val="24"/>
                <w:szCs w:val="24"/>
              </w:rPr>
              <w:t xml:space="preserve">      </w:t>
            </w:r>
          </w:p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  <w:r w:rsidRPr="00CF4278">
              <w:rPr>
                <w:rFonts w:cs="Arial"/>
                <w:sz w:val="24"/>
                <w:szCs w:val="24"/>
              </w:rPr>
              <w:t xml:space="preserve">    </w:t>
            </w:r>
          </w:p>
        </w:tc>
        <w:tc>
          <w:tcPr>
            <w:tcW w:w="190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6A323E" w:rsidRPr="00CF4278" w:rsidRDefault="006A323E" w:rsidP="006A323E">
            <w:pPr>
              <w:spacing w:before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465" w:type="dxa"/>
            <w:shd w:val="clear" w:color="auto" w:fill="auto"/>
          </w:tcPr>
          <w:p w:rsidR="006A323E" w:rsidRPr="00CF4278" w:rsidRDefault="006A323E" w:rsidP="006A323E">
            <w:pPr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6A323E" w:rsidRPr="00CF4278" w:rsidTr="00564FE0">
        <w:trPr>
          <w:cantSplit/>
          <w:jc w:val="center"/>
        </w:trPr>
        <w:tc>
          <w:tcPr>
            <w:tcW w:w="2452" w:type="dxa"/>
            <w:tcBorders>
              <w:left w:val="single" w:sz="4" w:space="0" w:color="auto"/>
            </w:tcBorders>
            <w:shd w:val="clear" w:color="auto" w:fill="auto"/>
          </w:tcPr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  <w:r w:rsidRPr="00CF4278">
              <w:rPr>
                <w:rFonts w:cs="Arial"/>
                <w:sz w:val="24"/>
                <w:szCs w:val="24"/>
              </w:rPr>
              <w:t xml:space="preserve">      </w:t>
            </w:r>
          </w:p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  <w:r w:rsidRPr="00CF4278">
              <w:rPr>
                <w:rFonts w:cs="Arial"/>
                <w:sz w:val="24"/>
                <w:szCs w:val="24"/>
              </w:rPr>
              <w:t xml:space="preserve">    </w:t>
            </w:r>
          </w:p>
        </w:tc>
        <w:tc>
          <w:tcPr>
            <w:tcW w:w="190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6A323E" w:rsidRPr="00CF4278" w:rsidRDefault="006A323E" w:rsidP="006A323E">
            <w:pPr>
              <w:spacing w:before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465" w:type="dxa"/>
            <w:shd w:val="clear" w:color="auto" w:fill="auto"/>
          </w:tcPr>
          <w:p w:rsidR="006A323E" w:rsidRPr="00CF4278" w:rsidRDefault="006A323E" w:rsidP="006A323E">
            <w:pPr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6A323E" w:rsidRPr="00CF4278" w:rsidTr="00564FE0">
        <w:trPr>
          <w:cantSplit/>
          <w:jc w:val="center"/>
        </w:trPr>
        <w:tc>
          <w:tcPr>
            <w:tcW w:w="2452" w:type="dxa"/>
            <w:tcBorders>
              <w:left w:val="single" w:sz="4" w:space="0" w:color="auto"/>
            </w:tcBorders>
            <w:shd w:val="clear" w:color="auto" w:fill="auto"/>
          </w:tcPr>
          <w:p w:rsidR="006A323E" w:rsidRPr="00CF4278" w:rsidRDefault="006A323E" w:rsidP="006A323E">
            <w:pPr>
              <w:keepNext/>
              <w:tabs>
                <w:tab w:val="left" w:pos="360"/>
              </w:tabs>
              <w:spacing w:before="40" w:after="40"/>
              <w:ind w:left="142" w:hanging="360"/>
              <w:rPr>
                <w:rFonts w:cs="Arial"/>
                <w:sz w:val="24"/>
                <w:szCs w:val="24"/>
              </w:rPr>
            </w:pPr>
          </w:p>
        </w:tc>
        <w:tc>
          <w:tcPr>
            <w:tcW w:w="190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6A323E" w:rsidRPr="00CF4278" w:rsidRDefault="006A323E" w:rsidP="006A323E">
            <w:pPr>
              <w:spacing w:before="40"/>
              <w:ind w:left="142"/>
              <w:rPr>
                <w:rFonts w:cs="Arial"/>
                <w:sz w:val="24"/>
                <w:szCs w:val="24"/>
              </w:rPr>
            </w:pPr>
          </w:p>
        </w:tc>
        <w:tc>
          <w:tcPr>
            <w:tcW w:w="2465" w:type="dxa"/>
            <w:shd w:val="clear" w:color="auto" w:fill="auto"/>
          </w:tcPr>
          <w:p w:rsidR="006A323E" w:rsidRPr="00CF4278" w:rsidRDefault="006A323E" w:rsidP="006A323E">
            <w:pPr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auto"/>
          </w:tcPr>
          <w:p w:rsidR="006A323E" w:rsidRPr="00CF4278" w:rsidRDefault="006A323E" w:rsidP="006A323E">
            <w:pPr>
              <w:spacing w:before="40" w:after="40"/>
              <w:ind w:left="142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:rsidR="006A323E" w:rsidRDefault="006A323E" w:rsidP="006A323E">
      <w:pPr>
        <w:ind w:left="-709"/>
        <w:rPr>
          <w:sz w:val="24"/>
          <w:szCs w:val="24"/>
        </w:rPr>
      </w:pPr>
    </w:p>
    <w:p w:rsidR="006A323E" w:rsidRDefault="006A323E" w:rsidP="006A323E">
      <w:pPr>
        <w:ind w:left="-709"/>
        <w:rPr>
          <w:sz w:val="24"/>
          <w:szCs w:val="24"/>
        </w:rPr>
      </w:pPr>
    </w:p>
    <w:p w:rsidR="006A323E" w:rsidRDefault="006A323E" w:rsidP="006A323E">
      <w:pPr>
        <w:ind w:left="-709"/>
        <w:rPr>
          <w:sz w:val="24"/>
          <w:szCs w:val="24"/>
        </w:rPr>
      </w:pPr>
    </w:p>
    <w:p w:rsidR="006A323E" w:rsidRPr="00CF4278" w:rsidRDefault="00564FE0" w:rsidP="00564FE0">
      <w:pPr>
        <w:ind w:left="-709" w:firstLine="709"/>
        <w:rPr>
          <w:sz w:val="24"/>
          <w:szCs w:val="24"/>
        </w:rPr>
      </w:pPr>
      <w:r>
        <w:rPr>
          <w:sz w:val="24"/>
          <w:szCs w:val="24"/>
        </w:rPr>
        <w:t>Ort/Datum</w:t>
      </w:r>
      <w:r w:rsidR="00EE42AF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91F76">
        <w:rPr>
          <w:sz w:val="24"/>
          <w:szCs w:val="24"/>
        </w:rPr>
        <w:t>beauftragte Firma:</w:t>
      </w:r>
      <w:r w:rsidR="00E82C68">
        <w:rPr>
          <w:sz w:val="24"/>
          <w:szCs w:val="24"/>
        </w:rPr>
        <w:tab/>
      </w:r>
      <w:r w:rsidR="00C91F76">
        <w:rPr>
          <w:sz w:val="24"/>
          <w:szCs w:val="24"/>
        </w:rPr>
        <w:t>__________</w:t>
      </w:r>
      <w:r w:rsidR="00E82C68">
        <w:rPr>
          <w:sz w:val="24"/>
          <w:szCs w:val="24"/>
        </w:rPr>
        <w:t>_____</w:t>
      </w:r>
      <w:r>
        <w:rPr>
          <w:sz w:val="24"/>
          <w:szCs w:val="24"/>
        </w:rPr>
        <w:tab/>
      </w:r>
      <w:r w:rsidR="006A323E" w:rsidRPr="00CF4278">
        <w:rPr>
          <w:sz w:val="24"/>
          <w:szCs w:val="24"/>
        </w:rPr>
        <w:tab/>
      </w:r>
      <w:r w:rsidR="00E82C68">
        <w:rPr>
          <w:sz w:val="24"/>
          <w:szCs w:val="24"/>
        </w:rPr>
        <w:t xml:space="preserve"> </w:t>
      </w:r>
      <w:r w:rsidR="00C91F76">
        <w:rPr>
          <w:sz w:val="24"/>
          <w:szCs w:val="24"/>
        </w:rPr>
        <w:t>Verantwortlicher LMBV mbH</w:t>
      </w:r>
      <w:r w:rsidR="006A323E" w:rsidRPr="00CF4278">
        <w:rPr>
          <w:sz w:val="24"/>
          <w:szCs w:val="24"/>
        </w:rPr>
        <w:t>:</w:t>
      </w:r>
      <w:r w:rsidR="00E82C68">
        <w:rPr>
          <w:sz w:val="24"/>
          <w:szCs w:val="24"/>
        </w:rPr>
        <w:t xml:space="preserve"> </w:t>
      </w:r>
      <w:r w:rsidR="006A323E" w:rsidRPr="00CF4278">
        <w:rPr>
          <w:sz w:val="24"/>
          <w:szCs w:val="24"/>
        </w:rPr>
        <w:t>_______________</w:t>
      </w:r>
    </w:p>
    <w:p w:rsidR="001D23BB" w:rsidRPr="00795A6E" w:rsidRDefault="00795A6E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2C68">
        <w:tab/>
      </w:r>
      <w:r w:rsidRPr="00C91F76">
        <w:rPr>
          <w:sz w:val="16"/>
          <w:szCs w:val="16"/>
        </w:rPr>
        <w:t>(verantwortlicher Bauleiter)</w:t>
      </w:r>
      <w:bookmarkStart w:id="0" w:name="_GoBack"/>
      <w:bookmarkEnd w:id="0"/>
    </w:p>
    <w:sectPr w:rsidR="001D23BB" w:rsidRPr="00795A6E" w:rsidSect="006A323E">
      <w:headerReference w:type="default" r:id="rId7"/>
      <w:pgSz w:w="16838" w:h="11906" w:orient="landscape"/>
      <w:pgMar w:top="851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02" w:rsidRDefault="00B00802" w:rsidP="00150A79">
      <w:r>
        <w:separator/>
      </w:r>
    </w:p>
  </w:endnote>
  <w:endnote w:type="continuationSeparator" w:id="0">
    <w:p w:rsidR="00B00802" w:rsidRDefault="00B00802" w:rsidP="00150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02" w:rsidRDefault="00B00802" w:rsidP="00150A79">
      <w:r>
        <w:separator/>
      </w:r>
    </w:p>
  </w:footnote>
  <w:footnote w:type="continuationSeparator" w:id="0">
    <w:p w:rsidR="00B00802" w:rsidRDefault="00B00802" w:rsidP="00150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8F3" w:rsidRDefault="00B338F3" w:rsidP="00B338F3">
    <w:pPr>
      <w:pStyle w:val="Kopfzeile"/>
      <w:tabs>
        <w:tab w:val="left" w:pos="225"/>
        <w:tab w:val="right" w:pos="14287"/>
      </w:tabs>
      <w:jc w:val="right"/>
      <w:rPr>
        <w:rFonts w:cs="Arial"/>
        <w:b/>
        <w:sz w:val="24"/>
        <w:szCs w:val="24"/>
      </w:rPr>
    </w:pPr>
    <w:r w:rsidRPr="00497DED">
      <w:rPr>
        <w:rFonts w:cs="Arial"/>
        <w:sz w:val="24"/>
        <w:szCs w:val="24"/>
      </w:rPr>
      <w:t>Anlage 1</w:t>
    </w:r>
  </w:p>
  <w:p w:rsidR="00497DED" w:rsidRPr="00497DED" w:rsidRDefault="00FA2161" w:rsidP="00497DED">
    <w:pPr>
      <w:pStyle w:val="Kopfzeile"/>
      <w:tabs>
        <w:tab w:val="left" w:pos="225"/>
        <w:tab w:val="right" w:pos="14287"/>
      </w:tabs>
      <w:rPr>
        <w:sz w:val="24"/>
        <w:szCs w:val="24"/>
      </w:rPr>
    </w:pPr>
    <w:r w:rsidRPr="00FA2161">
      <w:rPr>
        <w:rFonts w:cs="Arial"/>
        <w:b/>
        <w:sz w:val="24"/>
        <w:szCs w:val="24"/>
      </w:rPr>
      <w:t>Prüffristen aus der Gefährdungsbeurteilung für Arbeitsmittel</w:t>
    </w:r>
    <w:r w:rsidR="00497DED">
      <w:rPr>
        <w:rFonts w:cs="Arial"/>
        <w:sz w:val="24"/>
        <w:szCs w:val="24"/>
      </w:rPr>
      <w:tab/>
    </w:r>
    <w:r w:rsidR="00497DED">
      <w:rPr>
        <w:rFonts w:cs="Arial"/>
        <w:sz w:val="24"/>
        <w:szCs w:val="24"/>
      </w:rPr>
      <w:tab/>
    </w:r>
    <w:r w:rsidR="0043692C">
      <w:rPr>
        <w:rFonts w:cs="Arial"/>
        <w:sz w:val="24"/>
        <w:szCs w:val="24"/>
      </w:rPr>
      <w:t xml:space="preserve">T/A/9/17 Stand: </w:t>
    </w:r>
    <w:r w:rsidR="00CA32A0">
      <w:rPr>
        <w:rFonts w:cs="Arial"/>
        <w:sz w:val="24"/>
        <w:szCs w:val="24"/>
      </w:rPr>
      <w:t>01.11.2017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323E"/>
    <w:rsid w:val="00060CFE"/>
    <w:rsid w:val="000B5FB5"/>
    <w:rsid w:val="00101EBF"/>
    <w:rsid w:val="00150A79"/>
    <w:rsid w:val="00175632"/>
    <w:rsid w:val="0017617E"/>
    <w:rsid w:val="00196A0E"/>
    <w:rsid w:val="001D23BB"/>
    <w:rsid w:val="00367268"/>
    <w:rsid w:val="00386B70"/>
    <w:rsid w:val="003B2648"/>
    <w:rsid w:val="0043692C"/>
    <w:rsid w:val="00497DED"/>
    <w:rsid w:val="00564FE0"/>
    <w:rsid w:val="006A323E"/>
    <w:rsid w:val="00731EF4"/>
    <w:rsid w:val="00795A6E"/>
    <w:rsid w:val="007A6864"/>
    <w:rsid w:val="008918E4"/>
    <w:rsid w:val="008B26CB"/>
    <w:rsid w:val="009C7840"/>
    <w:rsid w:val="009F00CE"/>
    <w:rsid w:val="00A1619D"/>
    <w:rsid w:val="00B00802"/>
    <w:rsid w:val="00B338F3"/>
    <w:rsid w:val="00C91F76"/>
    <w:rsid w:val="00CA32A0"/>
    <w:rsid w:val="00CE7293"/>
    <w:rsid w:val="00D42902"/>
    <w:rsid w:val="00DF5D36"/>
    <w:rsid w:val="00E4604A"/>
    <w:rsid w:val="00E82C68"/>
    <w:rsid w:val="00EE42AF"/>
    <w:rsid w:val="00F63355"/>
    <w:rsid w:val="00FA2161"/>
    <w:rsid w:val="00FC586D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50A7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50A79"/>
    <w:rPr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50A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50A79"/>
    <w:rPr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LMBV mbH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Peters, Tom</dc:creator>
  <cp:keywords/>
  <dc:description/>
  <cp:lastModifiedBy>Borch, Maren</cp:lastModifiedBy>
  <cp:revision>10</cp:revision>
  <cp:lastPrinted>2017-10-25T07:38:00Z</cp:lastPrinted>
  <dcterms:created xsi:type="dcterms:W3CDTF">2012-08-29T13:08:00Z</dcterms:created>
  <dcterms:modified xsi:type="dcterms:W3CDTF">2017-10-26T12:00:00Z</dcterms:modified>
</cp:coreProperties>
</file>