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3A7" w:rsidRPr="000429FF" w:rsidRDefault="00FC0484">
      <w:r>
        <w:rPr>
          <w:noProof/>
          <w:color w:val="92D050"/>
          <w:lang w:eastAsia="de-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414.7pt;margin-top:194.05pt;width:0;height:177.3pt;flip:y;z-index:251683840" o:connectortype="straight">
            <v:stroke endarrow="block"/>
          </v:shape>
        </w:pict>
      </w:r>
      <w:r>
        <w:rPr>
          <w:noProof/>
          <w:lang w:eastAsia="de-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359pt;margin-top:111.85pt;width:98.5pt;height:82.2pt;z-index:251664384">
            <v:textbox>
              <w:txbxContent>
                <w:p w:rsidR="002F6160" w:rsidRDefault="002F6160">
                  <w:r>
                    <w:t xml:space="preserve">Betriebspersonal </w:t>
                  </w:r>
                  <w:r w:rsidR="001B5ACF">
                    <w:t xml:space="preserve">Doppelschütz – Wehranlage </w:t>
                  </w:r>
                  <w:r w:rsidR="00FC0484" w:rsidRPr="00FC0484">
                    <w:rPr>
                      <w:color w:val="FF0000"/>
                    </w:rPr>
                    <w:t>der technischen Anlage der LMBV</w:t>
                  </w:r>
                  <w:r w:rsidR="00FC0484" w:rsidRPr="00FC0484">
                    <w:t xml:space="preserve"> XYZ    </w:t>
                  </w:r>
                </w:p>
              </w:txbxContent>
            </v:textbox>
          </v:shape>
        </w:pict>
      </w:r>
      <w:r>
        <w:rPr>
          <w:noProof/>
          <w:color w:val="92D050"/>
          <w:lang w:eastAsia="de-DE"/>
        </w:rPr>
        <w:pict>
          <v:shape id="_x0000_s1054" type="#_x0000_t32" style="position:absolute;margin-left:457.5pt;margin-top:148.55pt;width:46.2pt;height:0;z-index:251685888" o:connectortype="straight"/>
        </w:pict>
      </w:r>
      <w:r>
        <w:rPr>
          <w:noProof/>
          <w:lang w:eastAsia="de-DE"/>
        </w:rPr>
        <w:pict>
          <v:shape id="_x0000_s1044" type="#_x0000_t32" style="position:absolute;margin-left:142.35pt;margin-top:148.55pt;width:44.1pt;height:0;z-index:251675648" o:connectortype="straight">
            <v:stroke endarrow="block"/>
          </v:shape>
        </w:pict>
      </w:r>
      <w:r>
        <w:rPr>
          <w:noProof/>
          <w:lang w:eastAsia="de-DE"/>
        </w:rPr>
        <w:pict>
          <v:shape id="_x0000_s1032" type="#_x0000_t202" style="position:absolute;margin-left:186.45pt;margin-top:121.4pt;width:97.85pt;height:49.6pt;z-index:251663360">
            <v:textbox>
              <w:txbxContent>
                <w:p w:rsidR="002F6160" w:rsidRDefault="00CD24FC">
                  <w:r>
                    <w:t>Leitender Angestellter</w:t>
                  </w:r>
                  <w:r w:rsidR="002F6160">
                    <w:t xml:space="preserve"> Betreiber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45" type="#_x0000_t32" style="position:absolute;margin-left:284.3pt;margin-top:148.55pt;width:74.7pt;height:0;z-index:251676672" o:connectortype="straight">
            <v:stroke endarrow="block"/>
          </v:shape>
        </w:pict>
      </w:r>
      <w:r>
        <w:rPr>
          <w:noProof/>
          <w:lang w:eastAsia="de-DE"/>
        </w:rPr>
        <w:pict>
          <v:shape id="_x0000_s1037" type="#_x0000_t202" style="position:absolute;margin-left:546.45pt;margin-top:271.5pt;width:103.25pt;height:82.85pt;z-index:251668480">
            <v:textbox>
              <w:txbxContent>
                <w:p w:rsidR="000C5B52" w:rsidRDefault="000C5B52">
                  <w:r>
                    <w:t>LMBV mbH</w:t>
                  </w:r>
                  <w:r w:rsidR="004D6205">
                    <w:t xml:space="preserve"> Flutungszentrale Lausitz                 </w:t>
                  </w:r>
                  <w:r>
                    <w:t>Tel.</w:t>
                  </w:r>
                  <w:r w:rsidR="004D6205">
                    <w:t xml:space="preserve"> 03573/84-4400 0180/114 22 22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38" type="#_x0000_t202" style="position:absolute;margin-left:546.45pt;margin-top:394.45pt;width:103.25pt;height:88.9pt;z-index:251669504">
            <v:textbox>
              <w:txbxContent>
                <w:p w:rsidR="000C5B52" w:rsidRDefault="00237243" w:rsidP="00CD24FC">
                  <w:pPr>
                    <w:spacing w:line="240" w:lineRule="auto"/>
                  </w:pPr>
                  <w:r>
                    <w:t xml:space="preserve">Landesamt für </w:t>
                  </w:r>
                  <w:r w:rsidR="007D3590">
                    <w:t xml:space="preserve">Bergbau, </w:t>
                  </w:r>
                  <w:r>
                    <w:t xml:space="preserve">Geologie und </w:t>
                  </w:r>
                  <w:r w:rsidR="007D3590">
                    <w:t>Rohstoffe</w:t>
                  </w:r>
                  <w:r>
                    <w:t xml:space="preserve"> </w:t>
                  </w:r>
                  <w:r w:rsidR="00CB4BEC">
                    <w:t>Brandenburg</w:t>
                  </w:r>
                </w:p>
                <w:p w:rsidR="000C5B52" w:rsidRDefault="000C5B52">
                  <w:r>
                    <w:t xml:space="preserve">Tel. </w:t>
                  </w:r>
                  <w:r w:rsidR="004D6205">
                    <w:t>0355/48640-0</w:t>
                  </w:r>
                </w:p>
              </w:txbxContent>
            </v:textbox>
          </v:shape>
        </w:pict>
      </w:r>
      <w:r>
        <w:rPr>
          <w:noProof/>
          <w:color w:val="92D050"/>
          <w:lang w:eastAsia="de-DE"/>
        </w:rPr>
        <w:pict>
          <v:shape id="_x0000_s1053" type="#_x0000_t32" style="position:absolute;margin-left:142.35pt;margin-top:367.95pt;width:44.1pt;height:0;z-index:251684864" o:connectortype="straight">
            <v:stroke endarrow="block"/>
          </v:shape>
        </w:pict>
      </w:r>
      <w:r>
        <w:rPr>
          <w:noProof/>
          <w:color w:val="92D050"/>
          <w:lang w:eastAsia="de-DE"/>
        </w:rPr>
        <w:pict>
          <v:shape id="_x0000_s1051" type="#_x0000_t32" style="position:absolute;margin-left:505.05pt;margin-top:327.2pt;width:41.4pt;height:0;z-index:251682816" o:connectortype="straight">
            <v:stroke endarrow="block"/>
          </v:shape>
        </w:pict>
      </w:r>
      <w:r>
        <w:rPr>
          <w:noProof/>
          <w:color w:val="92D050"/>
          <w:lang w:eastAsia="de-DE"/>
        </w:rPr>
        <w:pict>
          <v:shape id="_x0000_s1050" type="#_x0000_t32" style="position:absolute;margin-left:503.7pt;margin-top:215.8pt;width:42.75pt;height:0;z-index:251681792" o:connectortype="straight">
            <v:stroke endarrow="block"/>
          </v:shape>
        </w:pict>
      </w:r>
      <w:r>
        <w:rPr>
          <w:noProof/>
          <w:color w:val="92D050"/>
          <w:lang w:eastAsia="de-DE"/>
        </w:rPr>
        <w:pict>
          <v:shape id="_x0000_s1049" type="#_x0000_t32" style="position:absolute;margin-left:503.7pt;margin-top:126.15pt;width:42.75pt;height:0;z-index:251680768" o:connectortype="straight">
            <v:stroke endarrow="block"/>
          </v:shape>
        </w:pict>
      </w:r>
      <w:r>
        <w:rPr>
          <w:noProof/>
          <w:color w:val="92D050"/>
          <w:lang w:eastAsia="de-DE"/>
        </w:rPr>
        <w:pict>
          <v:shape id="_x0000_s1048" type="#_x0000_t32" style="position:absolute;margin-left:503.7pt;margin-top:126.15pt;width:1.35pt;height:201.05pt;flip:x y;z-index:251679744" o:connectortype="straight"/>
        </w:pict>
      </w:r>
      <w:r>
        <w:rPr>
          <w:noProof/>
          <w:color w:val="92D050"/>
          <w:lang w:eastAsia="de-DE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7" type="#_x0000_t34" style="position:absolute;margin-left:308.05pt;margin-top:371.35pt;width:238.4pt;height:59.1pt;z-index:251678720" o:connectortype="elbow" adj="18062,-161616,-33048">
            <v:stroke endarrow="block"/>
          </v:shape>
        </w:pict>
      </w:r>
      <w:r>
        <w:rPr>
          <w:noProof/>
          <w:lang w:eastAsia="de-DE"/>
        </w:rPr>
        <w:pict>
          <v:shape id="_x0000_s1034" type="#_x0000_t202" style="position:absolute;margin-left:186.45pt;margin-top:338.75pt;width:121.6pt;height:72.65pt;z-index:251665408">
            <v:textbox>
              <w:txbxContent>
                <w:p w:rsidR="00CB4BEC" w:rsidRDefault="002F6160">
                  <w:r>
                    <w:t>Rufbereitschaftsleiter Betreiber außerhalb der Arbeitszeit</w:t>
                  </w:r>
                  <w:r w:rsidR="00CB4BEC">
                    <w:t xml:space="preserve">           Tel. …………..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46" type="#_x0000_t32" style="position:absolute;margin-left:595.4pt;margin-top:354.35pt;width:0;height:40.1pt;z-index:251677696" o:connectortype="straight">
            <v:stroke endarrow="block"/>
          </v:shape>
        </w:pict>
      </w:r>
      <w:r>
        <w:rPr>
          <w:noProof/>
          <w:lang w:eastAsia="de-DE"/>
        </w:rPr>
        <w:pict>
          <v:shape id="_x0000_s1043" type="#_x0000_t32" style="position:absolute;margin-left:100.2pt;margin-top:416.85pt;width:42.15pt;height:0;flip:x;z-index:251674624" o:connectortype="straight"/>
        </w:pict>
      </w:r>
      <w:r>
        <w:rPr>
          <w:noProof/>
          <w:lang w:eastAsia="de-DE"/>
        </w:rPr>
        <w:pict>
          <v:shape id="_x0000_s1042" type="#_x0000_t32" style="position:absolute;margin-left:100.2pt;margin-top:312.9pt;width:42.15pt;height:0;flip:x;z-index:251673600" o:connectortype="straight"/>
        </w:pict>
      </w:r>
      <w:r>
        <w:rPr>
          <w:noProof/>
          <w:lang w:eastAsia="de-DE"/>
        </w:rPr>
        <w:pict>
          <v:shape id="_x0000_s1041" type="#_x0000_t32" style="position:absolute;margin-left:100.2pt;margin-top:215.8pt;width:41.45pt;height:0;flip:x;z-index:251672576" o:connectortype="straight"/>
        </w:pict>
      </w:r>
      <w:r>
        <w:rPr>
          <w:noProof/>
          <w:lang w:eastAsia="de-DE"/>
        </w:rPr>
        <w:pict>
          <v:shape id="_x0000_s1039" type="#_x0000_t32" style="position:absolute;margin-left:141.65pt;margin-top:101.7pt;width:.7pt;height:315.15pt;z-index:251670528" o:connectortype="straight"/>
        </w:pict>
      </w:r>
      <w:r>
        <w:rPr>
          <w:noProof/>
          <w:lang w:eastAsia="de-DE"/>
        </w:rPr>
        <w:pict>
          <v:shape id="_x0000_s1040" type="#_x0000_t32" style="position:absolute;margin-left:96.15pt;margin-top:101.7pt;width:44.8pt;height:0;flip:x;z-index:251671552" o:connectortype="straight"/>
        </w:pict>
      </w:r>
      <w:r>
        <w:rPr>
          <w:noProof/>
          <w:lang w:eastAsia="de-DE"/>
        </w:rPr>
        <w:pict>
          <v:shape id="_x0000_s1035" type="#_x0000_t202" style="position:absolute;margin-left:546.45pt;margin-top:87.4pt;width:97.15pt;height:70.65pt;z-index:251666432">
            <v:textbox>
              <w:txbxContent>
                <w:p w:rsidR="002F6160" w:rsidRDefault="001B5ACF">
                  <w:r>
                    <w:t xml:space="preserve">Doppelschütz – Wehranlage </w:t>
                  </w:r>
                  <w:r w:rsidR="00FC0484" w:rsidRPr="00FC0484">
                    <w:rPr>
                      <w:color w:val="FF0000"/>
                    </w:rPr>
                    <w:t>der technischen Anlage der LMBV</w:t>
                  </w:r>
                  <w:r w:rsidR="00FC0484" w:rsidRPr="00FC0484">
                    <w:t xml:space="preserve"> XYZ    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36" type="#_x0000_t202" style="position:absolute;margin-left:546.45pt;margin-top:189.3pt;width:103.25pt;height:65.2pt;z-index:251667456">
            <v:textbox>
              <w:txbxContent>
                <w:p w:rsidR="002F6160" w:rsidRDefault="002F6160">
                  <w:r>
                    <w:t>Einsatzleiter Feuerwehr</w:t>
                  </w:r>
                  <w:r w:rsidR="00CB4BEC">
                    <w:t xml:space="preserve"> </w:t>
                  </w:r>
                </w:p>
                <w:p w:rsidR="002F6160" w:rsidRDefault="002F6160">
                  <w:r>
                    <w:t xml:space="preserve">Tel. </w:t>
                  </w:r>
                  <w:r w:rsidR="00CB4BEC">
                    <w:t>112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28" type="#_x0000_t202" style="position:absolute;margin-left:4.45pt;margin-top:78.6pt;width:91.7pt;height:51.6pt;z-index:251659264">
            <v:textbox>
              <w:txbxContent>
                <w:p w:rsidR="002F6160" w:rsidRDefault="002F6160">
                  <w:r>
                    <w:t>Bevölkerung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29" type="#_x0000_t202" style="position:absolute;margin-left:4.45pt;margin-top:189.3pt;width:95.75pt;height:51.65pt;z-index:251660288">
            <v:textbox>
              <w:txbxContent>
                <w:p w:rsidR="002F6160" w:rsidRDefault="002F6160">
                  <w:r>
                    <w:t>Behörden / Polizei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30" type="#_x0000_t202" style="position:absolute;margin-left:4.45pt;margin-top:287.8pt;width:95.75pt;height:50.95pt;z-index:251661312">
            <v:textbox>
              <w:txbxContent>
                <w:p w:rsidR="002F6160" w:rsidRDefault="002F6160">
                  <w:r>
                    <w:t>Personal Betreiber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31" type="#_x0000_t202" style="position:absolute;margin-left:4.45pt;margin-top:394.45pt;width:95.75pt;height:43.5pt;z-index:251662336">
            <v:textbox>
              <w:txbxContent>
                <w:p w:rsidR="002F6160" w:rsidRDefault="002F6160">
                  <w:r>
                    <w:t>Alarmmeldungen Prozessleitsystem</w:t>
                  </w:r>
                </w:p>
              </w:txbxContent>
            </v:textbox>
          </v:shape>
        </w:pict>
      </w:r>
      <w:r w:rsidR="002F6160">
        <w:rPr>
          <w:b/>
          <w:sz w:val="28"/>
          <w:szCs w:val="28"/>
        </w:rPr>
        <w:t>Alarmplan mit Meldewegen</w:t>
      </w:r>
      <w:bookmarkStart w:id="0" w:name="_GoBack"/>
      <w:bookmarkEnd w:id="0"/>
    </w:p>
    <w:sectPr w:rsidR="00B433A7" w:rsidRPr="000429FF" w:rsidSect="00CD24FC">
      <w:headerReference w:type="default" r:id="rId8"/>
      <w:pgSz w:w="16838" w:h="11906" w:orient="landscape"/>
      <w:pgMar w:top="1417" w:right="1417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A63" w:rsidRDefault="00703A63" w:rsidP="00625DAD">
      <w:pPr>
        <w:spacing w:after="0" w:line="240" w:lineRule="auto"/>
      </w:pPr>
      <w:r>
        <w:separator/>
      </w:r>
    </w:p>
  </w:endnote>
  <w:endnote w:type="continuationSeparator" w:id="0">
    <w:p w:rsidR="00703A63" w:rsidRDefault="00703A63" w:rsidP="00625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A63" w:rsidRDefault="00703A63" w:rsidP="00625DAD">
      <w:pPr>
        <w:spacing w:after="0" w:line="240" w:lineRule="auto"/>
      </w:pPr>
      <w:r>
        <w:separator/>
      </w:r>
    </w:p>
  </w:footnote>
  <w:footnote w:type="continuationSeparator" w:id="0">
    <w:p w:rsidR="00703A63" w:rsidRDefault="00703A63" w:rsidP="00625D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829" w:rsidRDefault="00217829" w:rsidP="00217829">
    <w:pPr>
      <w:pStyle w:val="Kopfzeile"/>
    </w:pPr>
    <w:r>
      <w:t>Betriebs</w:t>
    </w:r>
    <w:r w:rsidR="00CB4BEC">
      <w:t>vorschrift und Wartungsanweisung</w:t>
    </w:r>
    <w:r>
      <w:t xml:space="preserve"> zum Betreiben </w:t>
    </w:r>
    <w:r w:rsidR="00FC0484" w:rsidRPr="00FC0484">
      <w:rPr>
        <w:color w:val="FF0000"/>
      </w:rPr>
      <w:t>der technischen Anlage der LMBV XYZ</w:t>
    </w:r>
    <w:r w:rsidR="00FC0484" w:rsidRPr="00FC0484">
      <w:t xml:space="preserve">    </w:t>
    </w:r>
    <w:r w:rsidR="00FC0484">
      <w:t xml:space="preserve">                                              </w:t>
    </w:r>
    <w:r w:rsidR="00FC0484">
      <w:tab/>
    </w:r>
    <w:r>
      <w:t xml:space="preserve">Anlage </w:t>
    </w:r>
    <w:r w:rsidR="001B5ACF">
      <w:t>8</w:t>
    </w:r>
    <w:r>
      <w:t>.</w:t>
    </w:r>
    <w:r w:rsidR="001B5ACF">
      <w:t>2</w:t>
    </w:r>
    <w:r>
      <w:t>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DAD"/>
    <w:rsid w:val="000429FF"/>
    <w:rsid w:val="00060247"/>
    <w:rsid w:val="000C2E16"/>
    <w:rsid w:val="000C5B52"/>
    <w:rsid w:val="001B5ACF"/>
    <w:rsid w:val="00217829"/>
    <w:rsid w:val="00237243"/>
    <w:rsid w:val="002F6160"/>
    <w:rsid w:val="00472EEC"/>
    <w:rsid w:val="004D6205"/>
    <w:rsid w:val="00531DB2"/>
    <w:rsid w:val="00625DAD"/>
    <w:rsid w:val="006872BB"/>
    <w:rsid w:val="00703A63"/>
    <w:rsid w:val="00797D29"/>
    <w:rsid w:val="007D3590"/>
    <w:rsid w:val="00896EF2"/>
    <w:rsid w:val="008A2E86"/>
    <w:rsid w:val="008B393B"/>
    <w:rsid w:val="00B433A7"/>
    <w:rsid w:val="00B44DD3"/>
    <w:rsid w:val="00C05263"/>
    <w:rsid w:val="00CB4BEC"/>
    <w:rsid w:val="00CD24FC"/>
    <w:rsid w:val="00EE25D0"/>
    <w:rsid w:val="00FC0484"/>
    <w:rsid w:val="00FE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7" type="connector" idref="#_x0000_s1044"/>
        <o:r id="V:Rule18" type="connector" idref="#_x0000_s1052"/>
        <o:r id="V:Rule19" type="connector" idref="#_x0000_s1050"/>
        <o:r id="V:Rule20" type="connector" idref="#_x0000_s1053"/>
        <o:r id="V:Rule21" type="connector" idref="#_x0000_s1049"/>
        <o:r id="V:Rule22" type="connector" idref="#_x0000_s1054"/>
        <o:r id="V:Rule23" type="connector" idref="#_x0000_s1048"/>
        <o:r id="V:Rule24" type="connector" idref="#_x0000_s1051"/>
        <o:r id="V:Rule25" type="connector" idref="#_x0000_s1041"/>
        <o:r id="V:Rule26" type="connector" idref="#_x0000_s1042"/>
        <o:r id="V:Rule27" type="connector" idref="#_x0000_s1045"/>
        <o:r id="V:Rule28" type="connector" idref="#_x0000_s1047"/>
        <o:r id="V:Rule29" type="connector" idref="#_x0000_s1046"/>
        <o:r id="V:Rule30" type="connector" idref="#_x0000_s1039"/>
        <o:r id="V:Rule31" type="connector" idref="#_x0000_s1043"/>
        <o:r id="V:Rule32" type="connector" idref="#_x0000_s104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433A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5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5DAD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625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25DAD"/>
  </w:style>
  <w:style w:type="paragraph" w:styleId="Fuzeile">
    <w:name w:val="footer"/>
    <w:basedOn w:val="Standard"/>
    <w:link w:val="FuzeileZchn"/>
    <w:uiPriority w:val="99"/>
    <w:unhideWhenUsed/>
    <w:rsid w:val="00625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25D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45E9F-6A3D-48BD-A6F0-CAD34572A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Grontmij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Denke, Peter</cp:lastModifiedBy>
  <cp:revision>8</cp:revision>
  <cp:lastPrinted>2014-09-09T07:53:00Z</cp:lastPrinted>
  <dcterms:created xsi:type="dcterms:W3CDTF">2014-08-05T09:26:00Z</dcterms:created>
  <dcterms:modified xsi:type="dcterms:W3CDTF">2017-07-04T09:11:00Z</dcterms:modified>
</cp:coreProperties>
</file>